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292D80" w:rsidRDefault="00E640D7">
      <w:pPr>
        <w:rPr>
          <w:sz w:val="2"/>
          <w:szCs w:val="2"/>
        </w:rPr>
      </w:pPr>
    </w:p>
    <w:tbl>
      <w:tblPr>
        <w:tblpPr w:leftFromText="180" w:rightFromText="180" w:vertAnchor="text" w:horzAnchor="margin" w:tblpY="38"/>
        <w:tblW w:w="9356" w:type="dxa"/>
        <w:tblBorders>
          <w:bottom w:val="thickThinSmallGap" w:sz="24" w:space="0" w:color="auto"/>
        </w:tblBorders>
        <w:tblLayout w:type="fixed"/>
        <w:tblLook w:val="0000" w:firstRow="0" w:lastRow="0" w:firstColumn="0" w:lastColumn="0" w:noHBand="0" w:noVBand="0"/>
      </w:tblPr>
      <w:tblGrid>
        <w:gridCol w:w="3686"/>
        <w:gridCol w:w="1559"/>
        <w:gridCol w:w="4111"/>
      </w:tblGrid>
      <w:tr w:rsidR="00F922A9" w:rsidRPr="006F15E3" w:rsidTr="00F922A9">
        <w:trPr>
          <w:trHeight w:val="993"/>
        </w:trPr>
        <w:tc>
          <w:tcPr>
            <w:tcW w:w="3686" w:type="dxa"/>
            <w:tcBorders>
              <w:bottom w:val="thickThinSmallGap" w:sz="24" w:space="0" w:color="auto"/>
            </w:tcBorders>
          </w:tcPr>
          <w:p w:rsidR="00F922A9" w:rsidRPr="00026A88" w:rsidRDefault="00F922A9" w:rsidP="00F922A9">
            <w:pPr>
              <w:jc w:val="center"/>
              <w:rPr>
                <w:b/>
                <w:bCs/>
                <w:sz w:val="22"/>
                <w:szCs w:val="22"/>
              </w:rPr>
            </w:pPr>
            <w:r w:rsidRPr="00026A88">
              <w:rPr>
                <w:b/>
                <w:bCs/>
                <w:sz w:val="22"/>
                <w:szCs w:val="22"/>
              </w:rPr>
              <w:t>Администрация муниципального образования «Город Майкоп»</w:t>
            </w:r>
          </w:p>
          <w:p w:rsidR="00F922A9" w:rsidRPr="00026A88" w:rsidRDefault="00F922A9" w:rsidP="00F922A9">
            <w:pPr>
              <w:jc w:val="center"/>
              <w:rPr>
                <w:b/>
                <w:bCs/>
                <w:sz w:val="22"/>
                <w:szCs w:val="22"/>
              </w:rPr>
            </w:pPr>
            <w:r w:rsidRPr="00026A88">
              <w:rPr>
                <w:b/>
                <w:bCs/>
                <w:sz w:val="22"/>
                <w:szCs w:val="22"/>
              </w:rPr>
              <w:t>Республики Адыгея</w:t>
            </w:r>
          </w:p>
          <w:p w:rsidR="00F922A9" w:rsidRPr="00026A88" w:rsidRDefault="00F922A9" w:rsidP="00F922A9">
            <w:pPr>
              <w:jc w:val="center"/>
              <w:rPr>
                <w:b/>
                <w:bCs/>
                <w:sz w:val="22"/>
                <w:szCs w:val="22"/>
              </w:rPr>
            </w:pPr>
          </w:p>
        </w:tc>
        <w:tc>
          <w:tcPr>
            <w:tcW w:w="1559" w:type="dxa"/>
            <w:tcBorders>
              <w:bottom w:val="thickThinSmallGap" w:sz="24" w:space="0" w:color="auto"/>
            </w:tcBorders>
          </w:tcPr>
          <w:p w:rsidR="00F922A9" w:rsidRPr="00026A88" w:rsidRDefault="00F922A9" w:rsidP="00F922A9">
            <w:pPr>
              <w:jc w:val="center"/>
              <w:rPr>
                <w:b/>
                <w:bCs/>
                <w:sz w:val="22"/>
                <w:szCs w:val="22"/>
              </w:rPr>
            </w:pPr>
            <w:r w:rsidRPr="00026A88">
              <w:rPr>
                <w:b/>
                <w:bCs/>
                <w:noProof/>
                <w:sz w:val="22"/>
                <w:szCs w:val="22"/>
              </w:rPr>
              <w:drawing>
                <wp:inline distT="0" distB="0" distL="0" distR="0" wp14:anchorId="5AB96010" wp14:editId="14A732C3">
                  <wp:extent cx="5905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F922A9" w:rsidRPr="00026A88" w:rsidRDefault="00F922A9" w:rsidP="00F922A9">
            <w:pPr>
              <w:jc w:val="center"/>
              <w:rPr>
                <w:b/>
                <w:bCs/>
                <w:sz w:val="22"/>
                <w:szCs w:val="22"/>
              </w:rPr>
            </w:pPr>
          </w:p>
        </w:tc>
        <w:tc>
          <w:tcPr>
            <w:tcW w:w="4111" w:type="dxa"/>
            <w:tcBorders>
              <w:bottom w:val="thickThinSmallGap" w:sz="24" w:space="0" w:color="auto"/>
            </w:tcBorders>
          </w:tcPr>
          <w:p w:rsidR="00F922A9" w:rsidRPr="00026A88" w:rsidRDefault="00F922A9" w:rsidP="00F922A9">
            <w:pPr>
              <w:jc w:val="center"/>
              <w:rPr>
                <w:b/>
                <w:bCs/>
                <w:sz w:val="22"/>
                <w:szCs w:val="22"/>
              </w:rPr>
            </w:pPr>
            <w:r w:rsidRPr="00026A88">
              <w:rPr>
                <w:b/>
                <w:bCs/>
                <w:sz w:val="22"/>
                <w:szCs w:val="22"/>
              </w:rPr>
              <w:t>Адыгэ</w:t>
            </w:r>
            <w:r w:rsidR="00292D80">
              <w:rPr>
                <w:b/>
                <w:bCs/>
                <w:sz w:val="22"/>
                <w:szCs w:val="22"/>
              </w:rPr>
              <w:t xml:space="preserve"> </w:t>
            </w:r>
            <w:r w:rsidRPr="00026A88">
              <w:rPr>
                <w:b/>
                <w:bCs/>
                <w:sz w:val="22"/>
                <w:szCs w:val="22"/>
              </w:rPr>
              <w:t>Республикэм</w:t>
            </w:r>
          </w:p>
          <w:p w:rsidR="00F922A9" w:rsidRPr="00026A88" w:rsidRDefault="00292D80" w:rsidP="00F922A9">
            <w:pPr>
              <w:jc w:val="center"/>
              <w:rPr>
                <w:b/>
                <w:bCs/>
                <w:sz w:val="22"/>
                <w:szCs w:val="22"/>
              </w:rPr>
            </w:pPr>
            <w:r>
              <w:rPr>
                <w:b/>
                <w:bCs/>
                <w:sz w:val="22"/>
                <w:szCs w:val="22"/>
              </w:rPr>
              <w:t>м</w:t>
            </w:r>
            <w:r w:rsidR="00F922A9" w:rsidRPr="00026A88">
              <w:rPr>
                <w:b/>
                <w:bCs/>
                <w:sz w:val="22"/>
                <w:szCs w:val="22"/>
              </w:rPr>
              <w:t>униципальнэ</w:t>
            </w:r>
            <w:r>
              <w:rPr>
                <w:b/>
                <w:bCs/>
                <w:sz w:val="22"/>
                <w:szCs w:val="22"/>
              </w:rPr>
              <w:t xml:space="preserve"> </w:t>
            </w:r>
            <w:r w:rsidR="00F922A9" w:rsidRPr="00026A88">
              <w:rPr>
                <w:b/>
                <w:bCs/>
                <w:sz w:val="22"/>
                <w:szCs w:val="22"/>
              </w:rPr>
              <w:t>образованиеу</w:t>
            </w:r>
          </w:p>
          <w:p w:rsidR="00F922A9" w:rsidRPr="00026A88" w:rsidRDefault="00F922A9" w:rsidP="00F922A9">
            <w:pPr>
              <w:jc w:val="center"/>
              <w:rPr>
                <w:b/>
                <w:bCs/>
                <w:sz w:val="22"/>
                <w:szCs w:val="22"/>
              </w:rPr>
            </w:pPr>
            <w:r w:rsidRPr="00026A88">
              <w:rPr>
                <w:b/>
                <w:bCs/>
                <w:sz w:val="22"/>
                <w:szCs w:val="22"/>
              </w:rPr>
              <w:t>«Къалэу</w:t>
            </w:r>
            <w:r w:rsidR="00292D80">
              <w:rPr>
                <w:b/>
                <w:bCs/>
                <w:sz w:val="22"/>
                <w:szCs w:val="22"/>
              </w:rPr>
              <w:t xml:space="preserve"> </w:t>
            </w:r>
            <w:r w:rsidRPr="00026A88">
              <w:rPr>
                <w:b/>
                <w:bCs/>
                <w:sz w:val="22"/>
                <w:szCs w:val="22"/>
              </w:rPr>
              <w:t xml:space="preserve">Мыекъуапэ» </w:t>
            </w:r>
          </w:p>
          <w:p w:rsidR="00F922A9" w:rsidRPr="00026A88" w:rsidRDefault="00292D80" w:rsidP="00F922A9">
            <w:pPr>
              <w:jc w:val="center"/>
              <w:rPr>
                <w:b/>
                <w:bCs/>
                <w:sz w:val="22"/>
                <w:szCs w:val="22"/>
              </w:rPr>
            </w:pPr>
            <w:r>
              <w:rPr>
                <w:b/>
                <w:bCs/>
                <w:sz w:val="22"/>
                <w:szCs w:val="22"/>
              </w:rPr>
              <w:t>и</w:t>
            </w:r>
            <w:r w:rsidR="00433ACE">
              <w:rPr>
                <w:b/>
                <w:bCs/>
                <w:sz w:val="22"/>
                <w:szCs w:val="22"/>
              </w:rPr>
              <w:t xml:space="preserve"> </w:t>
            </w:r>
            <w:r w:rsidR="00F922A9" w:rsidRPr="00026A88">
              <w:rPr>
                <w:b/>
                <w:bCs/>
                <w:sz w:val="22"/>
                <w:szCs w:val="22"/>
              </w:rPr>
              <w:t>Администрацие</w:t>
            </w:r>
          </w:p>
          <w:p w:rsidR="00F922A9" w:rsidRPr="00026A88" w:rsidRDefault="00F922A9" w:rsidP="00F922A9">
            <w:pPr>
              <w:pStyle w:val="2"/>
              <w:rPr>
                <w:rFonts w:ascii="Times New Roman" w:hAnsi="Times New Roman" w:cs="Times New Roman"/>
                <w:sz w:val="22"/>
                <w:szCs w:val="22"/>
              </w:rPr>
            </w:pPr>
          </w:p>
        </w:tc>
      </w:tr>
    </w:tbl>
    <w:p w:rsidR="00D80F4E" w:rsidRPr="00026A88" w:rsidRDefault="00D80F4E" w:rsidP="006F15E3">
      <w:pPr>
        <w:rPr>
          <w:sz w:val="20"/>
          <w:szCs w:val="20"/>
        </w:rPr>
      </w:pPr>
    </w:p>
    <w:p w:rsidR="00D80F4E" w:rsidRPr="00026A88" w:rsidRDefault="00D80F4E" w:rsidP="006F15E3">
      <w:pPr>
        <w:pStyle w:val="3"/>
        <w:rPr>
          <w:sz w:val="32"/>
          <w:szCs w:val="32"/>
        </w:rPr>
      </w:pPr>
      <w:r w:rsidRPr="00026A88">
        <w:rPr>
          <w:sz w:val="32"/>
          <w:szCs w:val="32"/>
        </w:rPr>
        <w:t>П О С Т А Н О В Л Е Н И Е</w:t>
      </w:r>
    </w:p>
    <w:p w:rsidR="00D80F4E" w:rsidRPr="00026A88" w:rsidRDefault="00D80F4E" w:rsidP="006F15E3">
      <w:pPr>
        <w:jc w:val="center"/>
        <w:rPr>
          <w:sz w:val="20"/>
          <w:szCs w:val="20"/>
        </w:rPr>
      </w:pPr>
    </w:p>
    <w:p w:rsidR="003308DB" w:rsidRDefault="003F7EF3" w:rsidP="003308DB">
      <w:pPr>
        <w:jc w:val="center"/>
        <w:rPr>
          <w:i/>
          <w:szCs w:val="20"/>
          <w:u w:val="single"/>
        </w:rPr>
      </w:pPr>
      <w:r>
        <w:rPr>
          <w:rFonts w:ascii="Times NR Cyr MT" w:hAnsi="Times NR Cyr MT" w:hint="eastAsia"/>
        </w:rPr>
        <w:t>о</w:t>
      </w:r>
      <w:r w:rsidR="00D80F4E" w:rsidRPr="006F15E3">
        <w:rPr>
          <w:rFonts w:ascii="Times NR Cyr MT" w:hAnsi="Times NR Cyr MT"/>
        </w:rPr>
        <w:t>т</w:t>
      </w:r>
      <w:r>
        <w:t xml:space="preserve">  </w:t>
      </w:r>
      <w:bookmarkStart w:id="0" w:name="_GoBack"/>
      <w:r w:rsidRPr="003F7EF3">
        <w:rPr>
          <w:i/>
          <w:u w:val="single"/>
        </w:rPr>
        <w:t>05.04.2017  № 377</w:t>
      </w:r>
      <w:bookmarkEnd w:id="0"/>
    </w:p>
    <w:p w:rsidR="00D80F4E" w:rsidRPr="006F15E3" w:rsidRDefault="00D80F4E" w:rsidP="006F15E3">
      <w:pPr>
        <w:jc w:val="center"/>
      </w:pPr>
      <w:r w:rsidRPr="006F15E3">
        <w:t>г. Майкоп</w:t>
      </w:r>
    </w:p>
    <w:p w:rsidR="00026A88" w:rsidRDefault="00026A88" w:rsidP="006F15E3">
      <w:pPr>
        <w:suppressAutoHyphens/>
        <w:jc w:val="both"/>
      </w:pPr>
    </w:p>
    <w:p w:rsidR="00153003" w:rsidRPr="003E6C1A" w:rsidRDefault="00E763F5" w:rsidP="00F922A9">
      <w:pPr>
        <w:suppressAutoHyphens/>
        <w:jc w:val="center"/>
        <w:rPr>
          <w:b/>
          <w:bCs/>
        </w:rPr>
      </w:pPr>
      <w:r>
        <w:rPr>
          <w:b/>
        </w:rPr>
        <w:t>О внесении изменений</w:t>
      </w:r>
      <w:hyperlink r:id="rId8" w:history="1">
        <w:r w:rsidR="002F6631">
          <w:rPr>
            <w:rStyle w:val="ad"/>
            <w:b/>
            <w:color w:val="auto"/>
            <w:u w:val="none"/>
          </w:rPr>
          <w:t xml:space="preserve"> в А</w:t>
        </w:r>
        <w:r w:rsidR="00153003" w:rsidRPr="003E6C1A">
          <w:rPr>
            <w:rStyle w:val="ad"/>
            <w:b/>
            <w:color w:val="auto"/>
            <w:u w:val="none"/>
          </w:rPr>
          <w:t>дминистративн</w:t>
        </w:r>
        <w:r w:rsidR="002F6631">
          <w:rPr>
            <w:rStyle w:val="ad"/>
            <w:b/>
            <w:color w:val="auto"/>
            <w:u w:val="none"/>
          </w:rPr>
          <w:t>ый регламент</w:t>
        </w:r>
        <w:r w:rsidR="00153003" w:rsidRPr="003E6C1A">
          <w:rPr>
            <w:rStyle w:val="ad"/>
            <w:b/>
            <w:color w:val="auto"/>
            <w:u w:val="none"/>
          </w:rPr>
          <w:t xml:space="preserve"> по проведению проверок органами муниципального контроля </w:t>
        </w:r>
        <w:r w:rsidR="002F6631" w:rsidRPr="002F6631">
          <w:rPr>
            <w:rStyle w:val="ad"/>
            <w:b/>
            <w:color w:val="auto"/>
            <w:u w:val="none"/>
          </w:rPr>
          <w:t xml:space="preserve">в </w:t>
        </w:r>
        <w:r>
          <w:rPr>
            <w:rStyle w:val="ad"/>
            <w:b/>
            <w:color w:val="auto"/>
            <w:u w:val="none"/>
          </w:rPr>
          <w:t xml:space="preserve">муниципальном </w:t>
        </w:r>
        <w:r w:rsidR="00433ACE">
          <w:rPr>
            <w:rStyle w:val="ad"/>
            <w:b/>
            <w:color w:val="auto"/>
            <w:u w:val="none"/>
          </w:rPr>
          <w:t>образовании</w:t>
        </w:r>
        <w:r w:rsidR="00433ACE" w:rsidRPr="003E6C1A">
          <w:rPr>
            <w:rStyle w:val="ad"/>
            <w:b/>
            <w:color w:val="auto"/>
            <w:u w:val="none"/>
          </w:rPr>
          <w:t xml:space="preserve"> «</w:t>
        </w:r>
        <w:r w:rsidR="00153003" w:rsidRPr="003E6C1A">
          <w:rPr>
            <w:rStyle w:val="ad"/>
            <w:b/>
            <w:color w:val="auto"/>
            <w:u w:val="none"/>
          </w:rPr>
          <w:t xml:space="preserve">Город </w:t>
        </w:r>
        <w:r w:rsidR="00433ACE" w:rsidRPr="003E6C1A">
          <w:rPr>
            <w:rStyle w:val="ad"/>
            <w:b/>
            <w:color w:val="auto"/>
            <w:u w:val="none"/>
          </w:rPr>
          <w:t xml:space="preserve">Майкоп» </w:t>
        </w:r>
      </w:hyperlink>
    </w:p>
    <w:p w:rsidR="00153003" w:rsidRDefault="00153003" w:rsidP="00153003">
      <w:pPr>
        <w:suppressAutoHyphens/>
        <w:ind w:firstLine="708"/>
        <w:jc w:val="both"/>
        <w:rPr>
          <w:b/>
          <w:bCs/>
        </w:rPr>
      </w:pPr>
    </w:p>
    <w:p w:rsidR="00153003" w:rsidRPr="00A3299C" w:rsidRDefault="001733CF" w:rsidP="00A3299C">
      <w:pPr>
        <w:widowControl w:val="0"/>
        <w:autoSpaceDE w:val="0"/>
        <w:autoSpaceDN w:val="0"/>
        <w:adjustRightInd w:val="0"/>
        <w:ind w:firstLine="720"/>
        <w:jc w:val="both"/>
        <w:rPr>
          <w:rFonts w:ascii="Arial" w:hAnsi="Arial" w:cs="Arial"/>
          <w:sz w:val="24"/>
          <w:szCs w:val="24"/>
        </w:rPr>
      </w:pPr>
      <w:r>
        <w:t>В</w:t>
      </w:r>
      <w:r w:rsidR="00153003" w:rsidRPr="00A3299C">
        <w:t xml:space="preserve"> соответствии с </w:t>
      </w:r>
      <w:hyperlink r:id="rId9" w:history="1">
        <w:r w:rsidR="00153003" w:rsidRPr="00A3299C">
          <w:rPr>
            <w:rStyle w:val="ad"/>
            <w:color w:val="auto"/>
            <w:u w:val="none"/>
          </w:rPr>
          <w:t>Федеральным</w:t>
        </w:r>
        <w:r w:rsidR="004408A3">
          <w:rPr>
            <w:rStyle w:val="ad"/>
            <w:color w:val="auto"/>
            <w:u w:val="none"/>
          </w:rPr>
          <w:t>и закона</w:t>
        </w:r>
        <w:r w:rsidR="00153003" w:rsidRPr="00A3299C">
          <w:rPr>
            <w:rStyle w:val="ad"/>
            <w:color w:val="auto"/>
            <w:u w:val="none"/>
          </w:rPr>
          <w:t>м</w:t>
        </w:r>
      </w:hyperlink>
      <w:r w:rsidR="004408A3">
        <w:rPr>
          <w:rStyle w:val="ad"/>
          <w:color w:val="auto"/>
          <w:u w:val="none"/>
        </w:rPr>
        <w:t>и</w:t>
      </w:r>
      <w:r w:rsidR="00744DA4" w:rsidRPr="00A3299C">
        <w:t xml:space="preserve"> от 06.10.2003</w:t>
      </w:r>
      <w:r w:rsidR="00153003" w:rsidRPr="00A3299C">
        <w:t xml:space="preserve"> № 131-ФЗ</w:t>
      </w:r>
      <w:r w:rsidR="00A275F7">
        <w:t xml:space="preserve"> </w:t>
      </w:r>
      <w:r w:rsidR="00153003" w:rsidRPr="00A3299C">
        <w:t>«Об общих</w:t>
      </w:r>
      <w:r w:rsidR="00153003" w:rsidRPr="0058072C">
        <w:t xml:space="preserve"> принципах организации местного самоуправления в Российской Федерации», от 26.</w:t>
      </w:r>
      <w:r w:rsidR="00744DA4" w:rsidRPr="0058072C">
        <w:t>12.2008</w:t>
      </w:r>
      <w:r w:rsidR="00153003" w:rsidRPr="0058072C">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4DA4" w:rsidRPr="0058072C">
        <w:t xml:space="preserve">, </w:t>
      </w:r>
      <w:r w:rsidR="00153003" w:rsidRPr="0058072C">
        <w:t>п о с т а н о в л я ю:</w:t>
      </w:r>
    </w:p>
    <w:p w:rsidR="003E6C1A" w:rsidRDefault="003E6C1A" w:rsidP="003E6C1A">
      <w:pPr>
        <w:widowControl w:val="0"/>
        <w:autoSpaceDE w:val="0"/>
        <w:autoSpaceDN w:val="0"/>
        <w:adjustRightInd w:val="0"/>
        <w:ind w:firstLine="720"/>
        <w:jc w:val="both"/>
      </w:pPr>
      <w:r w:rsidRPr="003E6C1A">
        <w:t xml:space="preserve">1. Внести </w:t>
      </w:r>
      <w:r w:rsidR="002F6631">
        <w:t>в А</w:t>
      </w:r>
      <w:r w:rsidR="00A3299C">
        <w:t>дминистративный регламент</w:t>
      </w:r>
      <w:r w:rsidRPr="003E6C1A">
        <w:t xml:space="preserve"> по проведению проверок органами муниципального контро</w:t>
      </w:r>
      <w:r w:rsidR="00765F1F" w:rsidRPr="0058072C">
        <w:t>ля в муниципальном образовании «Город Майкоп»</w:t>
      </w:r>
      <w:r w:rsidR="00A3299C">
        <w:t xml:space="preserve">, утверждённый </w:t>
      </w:r>
      <w:hyperlink r:id="rId10" w:history="1">
        <w:r w:rsidR="00A3299C">
          <w:t>п</w:t>
        </w:r>
        <w:r w:rsidR="00A3299C" w:rsidRPr="0058072C">
          <w:t>остановление</w:t>
        </w:r>
      </w:hyperlink>
      <w:r w:rsidR="00A3299C">
        <w:t>м</w:t>
      </w:r>
      <w:r w:rsidR="00F413C7">
        <w:t xml:space="preserve"> Главы</w:t>
      </w:r>
      <w:r w:rsidR="00A275F7">
        <w:t xml:space="preserve"> </w:t>
      </w:r>
      <w:r w:rsidR="00A3299C" w:rsidRPr="0058072C">
        <w:t xml:space="preserve">муниципального образования «Город Майкоп» </w:t>
      </w:r>
      <w:r w:rsidR="001733CF" w:rsidRPr="001733CF">
        <w:t>от 01.10.2009</w:t>
      </w:r>
      <w:r w:rsidR="00A275F7">
        <w:t xml:space="preserve"> </w:t>
      </w:r>
      <w:r w:rsidR="00A3299C" w:rsidRPr="0058072C">
        <w:t>№</w:t>
      </w:r>
      <w:r w:rsidR="00A3299C">
        <w:t>733</w:t>
      </w:r>
      <w:r w:rsidR="00A275F7">
        <w:t xml:space="preserve"> </w:t>
      </w:r>
      <w:r w:rsidR="001733CF">
        <w:t>(в реда</w:t>
      </w:r>
      <w:r w:rsidR="00F922A9">
        <w:t xml:space="preserve">кции постановлений </w:t>
      </w:r>
      <w:r w:rsidR="00F413C7">
        <w:t xml:space="preserve">Главы </w:t>
      </w:r>
      <w:r w:rsidR="001733CF">
        <w:t>муниципального образования «Город Майкоп» от 25.02.2010 №95, от 29.04.2011 №262, от 04.07.2011 №405</w:t>
      </w:r>
      <w:r w:rsidR="006925BB">
        <w:t xml:space="preserve">, </w:t>
      </w:r>
      <w:r w:rsidR="004408A3">
        <w:t>постановлений</w:t>
      </w:r>
      <w:r w:rsidR="00E01C82" w:rsidRPr="00E01C82">
        <w:t xml:space="preserve"> Администрации муниципального образования «Город Майкоп»</w:t>
      </w:r>
      <w:r w:rsidR="00A275F7">
        <w:t xml:space="preserve"> </w:t>
      </w:r>
      <w:r w:rsidR="006925BB">
        <w:t>от 18.05.2016 №</w:t>
      </w:r>
      <w:r w:rsidR="00A275F7">
        <w:t xml:space="preserve"> </w:t>
      </w:r>
      <w:r w:rsidR="006925BB">
        <w:t>376</w:t>
      </w:r>
      <w:r w:rsidR="004408A3">
        <w:t xml:space="preserve">, </w:t>
      </w:r>
      <w:r w:rsidR="00A275F7">
        <w:t xml:space="preserve">от </w:t>
      </w:r>
      <w:r w:rsidR="004408A3">
        <w:t>20.09.2016 № 798</w:t>
      </w:r>
      <w:r w:rsidR="001733CF">
        <w:t>) следующие изменения</w:t>
      </w:r>
      <w:r w:rsidRPr="003E6C1A">
        <w:t>:</w:t>
      </w:r>
    </w:p>
    <w:p w:rsidR="00C93EFD" w:rsidRPr="0055489F" w:rsidRDefault="00C93EFD" w:rsidP="003E6C1A">
      <w:pPr>
        <w:widowControl w:val="0"/>
        <w:autoSpaceDE w:val="0"/>
        <w:autoSpaceDN w:val="0"/>
        <w:adjustRightInd w:val="0"/>
        <w:ind w:firstLine="720"/>
        <w:jc w:val="both"/>
      </w:pPr>
      <w:r w:rsidRPr="0055489F">
        <w:t xml:space="preserve">1.1. </w:t>
      </w:r>
      <w:r w:rsidR="0081546A" w:rsidRPr="0055489F">
        <w:t>Подпункт</w:t>
      </w:r>
      <w:r w:rsidR="005D695E">
        <w:t>ы</w:t>
      </w:r>
      <w:r w:rsidR="0081546A" w:rsidRPr="0055489F">
        <w:t xml:space="preserve"> 1, 2 и 5 пункта</w:t>
      </w:r>
      <w:r w:rsidRPr="0055489F">
        <w:t xml:space="preserve"> 4 </w:t>
      </w:r>
      <w:r w:rsidR="0081546A" w:rsidRPr="0055489F">
        <w:t xml:space="preserve">изложить </w:t>
      </w:r>
      <w:r w:rsidR="00D97647" w:rsidRPr="0055489F">
        <w:t>в следующей</w:t>
      </w:r>
      <w:r w:rsidRPr="0055489F">
        <w:t xml:space="preserve"> редакции:</w:t>
      </w:r>
    </w:p>
    <w:p w:rsidR="00C93EFD" w:rsidRDefault="00C93EFD" w:rsidP="003E6C1A">
      <w:pPr>
        <w:widowControl w:val="0"/>
        <w:autoSpaceDE w:val="0"/>
        <w:autoSpaceDN w:val="0"/>
        <w:adjustRightInd w:val="0"/>
        <w:ind w:firstLine="720"/>
        <w:jc w:val="both"/>
      </w:pPr>
      <w:r w:rsidRPr="0055489F">
        <w:t>«</w:t>
      </w:r>
      <w:r w:rsidR="0081546A" w:rsidRPr="0055489F">
        <w:t>1)</w:t>
      </w:r>
      <w:r w:rsidR="00E25293">
        <w:t xml:space="preserve"> </w:t>
      </w:r>
      <w:r w:rsidRPr="0055489F">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w:t>
      </w:r>
      <w:r w:rsidR="005D695E">
        <w:t xml:space="preserve"> нарушений указанных требований</w:t>
      </w:r>
      <w:r w:rsidR="0081546A" w:rsidRPr="0055489F">
        <w:t>;</w:t>
      </w:r>
    </w:p>
    <w:p w:rsidR="0081546A" w:rsidRPr="0055489F" w:rsidRDefault="00292D80" w:rsidP="003E6C1A">
      <w:pPr>
        <w:widowControl w:val="0"/>
        <w:autoSpaceDE w:val="0"/>
        <w:autoSpaceDN w:val="0"/>
        <w:adjustRightInd w:val="0"/>
        <w:ind w:firstLine="720"/>
        <w:jc w:val="both"/>
      </w:pPr>
      <w:r>
        <w:rPr>
          <w:noProof/>
        </w:rPr>
        <w:drawing>
          <wp:anchor distT="0" distB="0" distL="114300" distR="114300" simplePos="0" relativeHeight="251659264" behindDoc="0" locked="0" layoutInCell="1" allowOverlap="1" wp14:anchorId="5DC40006" wp14:editId="4341C48D">
            <wp:simplePos x="0" y="0"/>
            <wp:positionH relativeFrom="margin">
              <wp:posOffset>4483782</wp:posOffset>
            </wp:positionH>
            <wp:positionV relativeFrom="margin">
              <wp:posOffset>9110740</wp:posOffset>
            </wp:positionV>
            <wp:extent cx="1290955" cy="400020"/>
            <wp:effectExtent l="0" t="0" r="4445" b="63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90955" cy="400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546A" w:rsidRPr="0055489F">
        <w:t xml:space="preserve">2) </w:t>
      </w:r>
      <w:r w:rsidR="00C93EFD" w:rsidRPr="0055489F">
        <w:t xml:space="preserve">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порядке к проведению проверок экспертов, экспертных организаций по рассмотрению документов юридического лица, индивидуального </w:t>
      </w:r>
      <w:r w:rsidR="00C93EFD" w:rsidRPr="0055489F">
        <w:lastRenderedPageBreak/>
        <w:t>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sidR="0081546A" w:rsidRPr="0055489F">
        <w:t>;</w:t>
      </w:r>
    </w:p>
    <w:p w:rsidR="00C93EFD" w:rsidRPr="0055489F" w:rsidRDefault="0081546A" w:rsidP="003E6C1A">
      <w:pPr>
        <w:widowControl w:val="0"/>
        <w:autoSpaceDE w:val="0"/>
        <w:autoSpaceDN w:val="0"/>
        <w:adjustRightInd w:val="0"/>
        <w:ind w:firstLine="720"/>
        <w:jc w:val="both"/>
      </w:pPr>
      <w:r w:rsidRPr="0055489F">
        <w:t xml:space="preserve">5)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w:t>
      </w:r>
      <w:r w:rsidR="005D695E">
        <w:t xml:space="preserve">в целях привлечения органами муниципального контроля к </w:t>
      </w:r>
      <w:r w:rsidRPr="0055489F">
        <w:t>проведению мероприятий по контролю;»</w:t>
      </w:r>
      <w:r w:rsidR="00B2284A" w:rsidRPr="0055489F">
        <w:t>.</w:t>
      </w:r>
    </w:p>
    <w:p w:rsidR="0081546A" w:rsidRPr="0055489F" w:rsidRDefault="0081546A" w:rsidP="003E6C1A">
      <w:pPr>
        <w:widowControl w:val="0"/>
        <w:autoSpaceDE w:val="0"/>
        <w:autoSpaceDN w:val="0"/>
        <w:adjustRightInd w:val="0"/>
        <w:ind w:firstLine="720"/>
        <w:jc w:val="both"/>
      </w:pPr>
      <w:r w:rsidRPr="0055489F">
        <w:t xml:space="preserve">1.2. Пункт 4 </w:t>
      </w:r>
      <w:r w:rsidR="00D97647" w:rsidRPr="0055489F">
        <w:t>дополнить подпункт</w:t>
      </w:r>
      <w:r w:rsidR="00A275F7">
        <w:t>а</w:t>
      </w:r>
      <w:r w:rsidR="00D97647" w:rsidRPr="0055489F">
        <w:t>м</w:t>
      </w:r>
      <w:r w:rsidR="00A275F7">
        <w:t>и</w:t>
      </w:r>
      <w:r w:rsidR="00D97647" w:rsidRPr="0055489F">
        <w:t xml:space="preserve"> 6</w:t>
      </w:r>
      <w:r w:rsidR="00B2284A" w:rsidRPr="0055489F">
        <w:t xml:space="preserve"> и 7</w:t>
      </w:r>
      <w:r w:rsidR="00D97647" w:rsidRPr="0055489F">
        <w:t xml:space="preserve"> следующего содержания:</w:t>
      </w:r>
    </w:p>
    <w:p w:rsidR="00B2284A" w:rsidRPr="0055489F" w:rsidRDefault="00A275F7" w:rsidP="003E6C1A">
      <w:pPr>
        <w:widowControl w:val="0"/>
        <w:autoSpaceDE w:val="0"/>
        <w:autoSpaceDN w:val="0"/>
        <w:adjustRightInd w:val="0"/>
        <w:ind w:firstLine="720"/>
        <w:jc w:val="both"/>
      </w:pPr>
      <w:r>
        <w:t>«</w:t>
      </w:r>
      <w:r w:rsidR="00B2284A" w:rsidRPr="0055489F">
        <w:t>6)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97647" w:rsidRDefault="00B2284A" w:rsidP="003E6C1A">
      <w:pPr>
        <w:widowControl w:val="0"/>
        <w:autoSpaceDE w:val="0"/>
        <w:autoSpaceDN w:val="0"/>
        <w:adjustRightInd w:val="0"/>
        <w:ind w:firstLine="720"/>
        <w:jc w:val="both"/>
      </w:pPr>
      <w:r w:rsidRPr="0055489F">
        <w:t>7</w:t>
      </w:r>
      <w:r w:rsidR="00D97647" w:rsidRPr="0055489F">
        <w:t>) экспертные</w:t>
      </w:r>
      <w:r w:rsidR="00142ED8" w:rsidRPr="0055489F">
        <w:t xml:space="preserve"> организации - юридические лица и индивидуальные предприниматели</w:t>
      </w:r>
      <w:r w:rsidR="00C151C2">
        <w:t>,</w:t>
      </w:r>
      <w:r w:rsidR="00D97647" w:rsidRPr="0055489F">
        <w:t xml:space="preserve"> которые аккредитованы в соответствии с законодательством Российской Федерации об аккредитации в национальной системе аккредитации и </w:t>
      </w:r>
      <w:r w:rsidR="004F6AAB" w:rsidRPr="0055489F">
        <w:t>привлекаемые</w:t>
      </w:r>
      <w:r w:rsidR="00D97647" w:rsidRPr="0055489F">
        <w:t xml:space="preserve"> органами муниципального контроля к проведению мероприятий по контролю.».</w:t>
      </w:r>
    </w:p>
    <w:p w:rsidR="00372817" w:rsidRDefault="00372817" w:rsidP="003E6C1A">
      <w:pPr>
        <w:widowControl w:val="0"/>
        <w:autoSpaceDE w:val="0"/>
        <w:autoSpaceDN w:val="0"/>
        <w:adjustRightInd w:val="0"/>
        <w:ind w:firstLine="720"/>
        <w:jc w:val="both"/>
      </w:pPr>
      <w:r>
        <w:t>1.3. Пункт 8 изложить в следующей редакции:</w:t>
      </w:r>
    </w:p>
    <w:p w:rsidR="00372817" w:rsidRPr="0055489F" w:rsidRDefault="00372817" w:rsidP="003E6C1A">
      <w:pPr>
        <w:widowControl w:val="0"/>
        <w:autoSpaceDE w:val="0"/>
        <w:autoSpaceDN w:val="0"/>
        <w:adjustRightInd w:val="0"/>
        <w:ind w:firstLine="720"/>
        <w:jc w:val="both"/>
      </w:pPr>
      <w:r>
        <w:t xml:space="preserve">«8. </w:t>
      </w:r>
      <w:r w:rsidRPr="00372817">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r>
        <w:t>.».</w:t>
      </w:r>
    </w:p>
    <w:p w:rsidR="00126A67" w:rsidRPr="0055489F" w:rsidRDefault="00372817" w:rsidP="00126A67">
      <w:pPr>
        <w:widowControl w:val="0"/>
        <w:autoSpaceDE w:val="0"/>
        <w:autoSpaceDN w:val="0"/>
        <w:adjustRightInd w:val="0"/>
        <w:ind w:firstLine="720"/>
        <w:jc w:val="both"/>
      </w:pPr>
      <w:r>
        <w:t>1.4</w:t>
      </w:r>
      <w:r w:rsidR="00126A67" w:rsidRPr="0055489F">
        <w:t>. Подпункт 1 пункта 9 изложить в следующей редакции:</w:t>
      </w:r>
    </w:p>
    <w:p w:rsidR="00126A67" w:rsidRPr="0055489F" w:rsidRDefault="00126A67" w:rsidP="00126A67">
      <w:pPr>
        <w:widowControl w:val="0"/>
        <w:autoSpaceDE w:val="0"/>
        <w:autoSpaceDN w:val="0"/>
        <w:adjustRightInd w:val="0"/>
        <w:ind w:firstLine="720"/>
        <w:jc w:val="both"/>
      </w:pPr>
      <w:r w:rsidRPr="0055489F">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E3D7A" w:rsidRPr="0055489F" w:rsidRDefault="00147409" w:rsidP="000E3D7A">
      <w:pPr>
        <w:widowControl w:val="0"/>
        <w:autoSpaceDE w:val="0"/>
        <w:autoSpaceDN w:val="0"/>
        <w:adjustRightInd w:val="0"/>
        <w:ind w:firstLine="720"/>
        <w:jc w:val="both"/>
      </w:pPr>
      <w:r>
        <w:t>1.5</w:t>
      </w:r>
      <w:r w:rsidR="000E3D7A" w:rsidRPr="0055489F">
        <w:t>. Главу 2 дополнить пунктами 12.1-12.5 следующего содержания:</w:t>
      </w:r>
    </w:p>
    <w:p w:rsidR="000E3D7A" w:rsidRPr="0055489F" w:rsidRDefault="00986035" w:rsidP="000E3D7A">
      <w:pPr>
        <w:widowControl w:val="0"/>
        <w:autoSpaceDE w:val="0"/>
        <w:autoSpaceDN w:val="0"/>
        <w:adjustRightInd w:val="0"/>
        <w:ind w:firstLine="720"/>
        <w:jc w:val="both"/>
      </w:pPr>
      <w:r w:rsidRPr="0055489F">
        <w:t>«</w:t>
      </w:r>
      <w:r w:rsidR="000E3D7A" w:rsidRPr="0055489F">
        <w:t xml:space="preserve">12.1. </w:t>
      </w:r>
      <w:r w:rsidRPr="0055489F">
        <w:t>П</w:t>
      </w:r>
      <w:r w:rsidR="000E3D7A" w:rsidRPr="0055489F">
        <w:t xml:space="preserve">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w:t>
      </w:r>
      <w:r w:rsidR="000E3D7A" w:rsidRPr="0055489F">
        <w:lastRenderedPageBreak/>
        <w:t>органа муниципального контроля проверочных листов (списков контрольных вопросов).</w:t>
      </w:r>
    </w:p>
    <w:p w:rsidR="000E3D7A" w:rsidRPr="0055489F" w:rsidRDefault="000E3D7A" w:rsidP="000E3D7A">
      <w:pPr>
        <w:widowControl w:val="0"/>
        <w:autoSpaceDE w:val="0"/>
        <w:autoSpaceDN w:val="0"/>
        <w:adjustRightInd w:val="0"/>
        <w:ind w:firstLine="720"/>
        <w:jc w:val="both"/>
      </w:pPr>
      <w:r w:rsidRPr="0055489F">
        <w:t>12.2.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0E3D7A" w:rsidRPr="0055489F" w:rsidRDefault="000E3D7A" w:rsidP="000E3D7A">
      <w:pPr>
        <w:widowControl w:val="0"/>
        <w:autoSpaceDE w:val="0"/>
        <w:autoSpaceDN w:val="0"/>
        <w:adjustRightInd w:val="0"/>
        <w:ind w:firstLine="720"/>
        <w:jc w:val="both"/>
      </w:pPr>
      <w:r w:rsidRPr="0055489F">
        <w:t>12.3.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E3D7A" w:rsidRPr="0055489F" w:rsidRDefault="000E3D7A" w:rsidP="000E3D7A">
      <w:pPr>
        <w:widowControl w:val="0"/>
        <w:autoSpaceDE w:val="0"/>
        <w:autoSpaceDN w:val="0"/>
        <w:adjustRightInd w:val="0"/>
        <w:ind w:firstLine="720"/>
        <w:jc w:val="both"/>
      </w:pPr>
      <w:r w:rsidRPr="0055489F">
        <w:t>12.4.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0E3D7A" w:rsidRPr="0055489F" w:rsidRDefault="000E3D7A" w:rsidP="000E3D7A">
      <w:pPr>
        <w:widowControl w:val="0"/>
        <w:autoSpaceDE w:val="0"/>
        <w:autoSpaceDN w:val="0"/>
        <w:adjustRightInd w:val="0"/>
        <w:ind w:firstLine="720"/>
        <w:jc w:val="both"/>
      </w:pPr>
      <w:r w:rsidRPr="0055489F">
        <w:t>12.5.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93EFD" w:rsidRPr="0055489F" w:rsidRDefault="00147409" w:rsidP="003E6C1A">
      <w:pPr>
        <w:widowControl w:val="0"/>
        <w:autoSpaceDE w:val="0"/>
        <w:autoSpaceDN w:val="0"/>
        <w:adjustRightInd w:val="0"/>
        <w:ind w:firstLine="720"/>
        <w:jc w:val="both"/>
      </w:pPr>
      <w:r>
        <w:t>1.6</w:t>
      </w:r>
      <w:r w:rsidR="00C93EFD" w:rsidRPr="0055489F">
        <w:t>. Пункт 13 изложить в следующей редакции:</w:t>
      </w:r>
    </w:p>
    <w:p w:rsidR="004D6734" w:rsidRPr="0055489F" w:rsidRDefault="004D6734" w:rsidP="003E6C1A">
      <w:pPr>
        <w:widowControl w:val="0"/>
        <w:autoSpaceDE w:val="0"/>
        <w:autoSpaceDN w:val="0"/>
        <w:adjustRightInd w:val="0"/>
        <w:ind w:firstLine="720"/>
        <w:jc w:val="both"/>
      </w:pPr>
      <w:r w:rsidRPr="0055489F">
        <w:t xml:space="preserve">«13.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w:t>
      </w:r>
      <w:r w:rsidRPr="0055489F">
        <w:lastRenderedPageBreak/>
        <w:t>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D6734" w:rsidRPr="0055489F" w:rsidRDefault="00147409" w:rsidP="003E6C1A">
      <w:pPr>
        <w:widowControl w:val="0"/>
        <w:autoSpaceDE w:val="0"/>
        <w:autoSpaceDN w:val="0"/>
        <w:adjustRightInd w:val="0"/>
        <w:ind w:firstLine="720"/>
        <w:jc w:val="both"/>
      </w:pPr>
      <w:r>
        <w:t>1.7</w:t>
      </w:r>
      <w:r w:rsidR="004D6734" w:rsidRPr="0055489F">
        <w:t xml:space="preserve">. </w:t>
      </w:r>
      <w:r w:rsidR="00C848DC" w:rsidRPr="0055489F">
        <w:t>Пункт 15 д</w:t>
      </w:r>
      <w:r w:rsidR="004D6734" w:rsidRPr="0055489F">
        <w:t xml:space="preserve">ополнить </w:t>
      </w:r>
      <w:r w:rsidR="008D127F" w:rsidRPr="0055489F">
        <w:t>под</w:t>
      </w:r>
      <w:r w:rsidR="00E546E5" w:rsidRPr="0055489F">
        <w:t xml:space="preserve">пунктом 1.1 </w:t>
      </w:r>
      <w:r w:rsidR="00C848DC" w:rsidRPr="0055489F">
        <w:t>следующего содержания:</w:t>
      </w:r>
    </w:p>
    <w:p w:rsidR="00C848DC" w:rsidRPr="0055489F" w:rsidRDefault="00C848DC" w:rsidP="003E6C1A">
      <w:pPr>
        <w:widowControl w:val="0"/>
        <w:autoSpaceDE w:val="0"/>
        <w:autoSpaceDN w:val="0"/>
        <w:adjustRightInd w:val="0"/>
        <w:ind w:firstLine="720"/>
        <w:jc w:val="both"/>
      </w:pPr>
      <w:r w:rsidRPr="0055489F">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848DC" w:rsidRPr="0055489F" w:rsidRDefault="00147409" w:rsidP="003E6C1A">
      <w:pPr>
        <w:widowControl w:val="0"/>
        <w:autoSpaceDE w:val="0"/>
        <w:autoSpaceDN w:val="0"/>
        <w:adjustRightInd w:val="0"/>
        <w:ind w:firstLine="720"/>
        <w:jc w:val="both"/>
      </w:pPr>
      <w:r>
        <w:t>1.8</w:t>
      </w:r>
      <w:r w:rsidR="00C848DC" w:rsidRPr="0055489F">
        <w:t xml:space="preserve">. </w:t>
      </w:r>
      <w:r w:rsidR="00142ED8" w:rsidRPr="0055489F">
        <w:t>Подпункт</w:t>
      </w:r>
      <w:r w:rsidR="00C848DC" w:rsidRPr="0055489F">
        <w:t xml:space="preserve"> 2 пункта 15 изложить в следующей редакции:</w:t>
      </w:r>
    </w:p>
    <w:p w:rsidR="00C848DC" w:rsidRPr="0055489F" w:rsidRDefault="00C848DC" w:rsidP="00C848DC">
      <w:pPr>
        <w:widowControl w:val="0"/>
        <w:autoSpaceDE w:val="0"/>
        <w:autoSpaceDN w:val="0"/>
        <w:adjustRightInd w:val="0"/>
        <w:ind w:firstLine="720"/>
        <w:jc w:val="both"/>
      </w:pPr>
      <w:r w:rsidRPr="0055489F">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00EA6F5B" w:rsidRPr="00EA6F5B">
        <w:t>информации от органов государственной власти</w:t>
      </w:r>
      <w:r w:rsidR="00EA6F5B">
        <w:t xml:space="preserve">, </w:t>
      </w:r>
      <w:r w:rsidRPr="0055489F">
        <w:t>органов местного самоуправления, из средств массовой информации о следующих фактах:</w:t>
      </w:r>
    </w:p>
    <w:p w:rsidR="00C848DC" w:rsidRPr="0055489F" w:rsidRDefault="00C848DC" w:rsidP="00C848DC">
      <w:pPr>
        <w:widowControl w:val="0"/>
        <w:autoSpaceDE w:val="0"/>
        <w:autoSpaceDN w:val="0"/>
        <w:adjustRightInd w:val="0"/>
        <w:ind w:firstLine="720"/>
        <w:jc w:val="both"/>
      </w:pPr>
      <w:r w:rsidRPr="0055489F">
        <w:t>а) возникновение угрозы причинения вреда жизни, здоровью граждан, вреда животным</w:t>
      </w:r>
      <w:r w:rsidR="00B12947">
        <w:t xml:space="preserve">, растениям, окружающей среде, </w:t>
      </w:r>
      <w:r w:rsidRPr="0055489F">
        <w:t>безопасности государства, а также угрозы чрезвычайных ситуаций природного и техногенного характера;</w:t>
      </w:r>
    </w:p>
    <w:p w:rsidR="00C848DC" w:rsidRPr="0055489F" w:rsidRDefault="00C848DC" w:rsidP="00142ED8">
      <w:pPr>
        <w:widowControl w:val="0"/>
        <w:autoSpaceDE w:val="0"/>
        <w:autoSpaceDN w:val="0"/>
        <w:adjustRightInd w:val="0"/>
        <w:ind w:firstLine="720"/>
        <w:jc w:val="both"/>
      </w:pPr>
      <w:r w:rsidRPr="0055489F">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w:t>
      </w:r>
      <w:r w:rsidR="00142ED8" w:rsidRPr="0055489F">
        <w:t>дного и техногенного характера.</w:t>
      </w:r>
      <w:r w:rsidRPr="0055489F">
        <w:t>».</w:t>
      </w:r>
    </w:p>
    <w:p w:rsidR="00C848DC" w:rsidRPr="0055489F" w:rsidRDefault="00147409" w:rsidP="003E6C1A">
      <w:pPr>
        <w:widowControl w:val="0"/>
        <w:autoSpaceDE w:val="0"/>
        <w:autoSpaceDN w:val="0"/>
        <w:adjustRightInd w:val="0"/>
        <w:ind w:firstLine="720"/>
        <w:jc w:val="both"/>
      </w:pPr>
      <w:r>
        <w:t>1.9</w:t>
      </w:r>
      <w:r w:rsidR="00C848DC" w:rsidRPr="0055489F">
        <w:t>. Пункт</w:t>
      </w:r>
      <w:r w:rsidR="00372817">
        <w:t>ы</w:t>
      </w:r>
      <w:r w:rsidR="00C848DC" w:rsidRPr="0055489F">
        <w:t xml:space="preserve"> 16 </w:t>
      </w:r>
      <w:r w:rsidR="00E14888" w:rsidRPr="0055489F">
        <w:t xml:space="preserve">и 21 </w:t>
      </w:r>
      <w:r w:rsidR="00C848DC" w:rsidRPr="0055489F">
        <w:t>изложить в следующей редакции:</w:t>
      </w:r>
    </w:p>
    <w:p w:rsidR="00C848DC" w:rsidRDefault="00C848DC" w:rsidP="003E6C1A">
      <w:pPr>
        <w:widowControl w:val="0"/>
        <w:autoSpaceDE w:val="0"/>
        <w:autoSpaceDN w:val="0"/>
        <w:adjustRightInd w:val="0"/>
        <w:ind w:firstLine="720"/>
        <w:jc w:val="both"/>
      </w:pPr>
      <w:r w:rsidRPr="0055489F">
        <w:t>«16.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00372817">
        <w:t xml:space="preserve"> подпункте 2</w:t>
      </w:r>
      <w:r w:rsidRPr="0055489F">
        <w:t xml:space="preserve"> пун</w:t>
      </w:r>
      <w:r w:rsidR="00372817">
        <w:t>кта</w:t>
      </w:r>
      <w:r w:rsidRPr="0055489F">
        <w:t xml:space="preserve"> 15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00372817">
        <w:t xml:space="preserve"> подпунктом 2 пункта</w:t>
      </w:r>
      <w:r w:rsidRPr="0055489F">
        <w:t xml:space="preserve"> 15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w:t>
      </w:r>
      <w:r w:rsidRPr="0055489F">
        <w:lastRenderedPageBreak/>
        <w:t>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w:t>
      </w:r>
      <w:r w:rsidR="0097677D" w:rsidRPr="0055489F">
        <w:t xml:space="preserve">ителем с использованием средств </w:t>
      </w:r>
      <w:r w:rsidRPr="0055489F">
        <w:t>информационно-коммуникационных технологий, предусматривающих обязательную авторизацию заявителя в единой системе</w:t>
      </w:r>
      <w:r w:rsidR="00E14888" w:rsidRPr="0055489F">
        <w:t xml:space="preserve"> идентификации и аутентификации</w:t>
      </w:r>
      <w:r w:rsidRPr="0055489F">
        <w:t>.</w:t>
      </w:r>
    </w:p>
    <w:p w:rsidR="00EA6F5B" w:rsidRPr="0055489F" w:rsidRDefault="00EA6F5B" w:rsidP="00EA6F5B">
      <w:pPr>
        <w:widowControl w:val="0"/>
        <w:autoSpaceDE w:val="0"/>
        <w:autoSpaceDN w:val="0"/>
        <w:adjustRightInd w:val="0"/>
        <w:ind w:firstLine="720"/>
        <w:jc w:val="both"/>
      </w:pPr>
      <w:r w:rsidRPr="0055489F">
        <w:t>21. О проведении внеплановой выездной проверки, за исключением внеплановой выездной проверки, основания проведения которой указаны в подпункте 2 пункта 15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A6F5B" w:rsidRDefault="00EA6F5B" w:rsidP="003E6C1A">
      <w:pPr>
        <w:widowControl w:val="0"/>
        <w:autoSpaceDE w:val="0"/>
        <w:autoSpaceDN w:val="0"/>
        <w:adjustRightInd w:val="0"/>
        <w:ind w:firstLine="720"/>
        <w:jc w:val="both"/>
      </w:pPr>
      <w:r>
        <w:t>1</w:t>
      </w:r>
      <w:r w:rsidR="00147409">
        <w:t>.10</w:t>
      </w:r>
      <w:r w:rsidR="00D74685">
        <w:t xml:space="preserve">. </w:t>
      </w:r>
      <w:r w:rsidR="00147409">
        <w:t>Главу 3 д</w:t>
      </w:r>
      <w:r w:rsidR="00D74685">
        <w:t>ополнить пунктами 16.1-16.4</w:t>
      </w:r>
      <w:r>
        <w:t xml:space="preserve"> следующего содержания:</w:t>
      </w:r>
    </w:p>
    <w:p w:rsidR="00EA6F5B" w:rsidRDefault="00EA6F5B" w:rsidP="00EA6F5B">
      <w:pPr>
        <w:widowControl w:val="0"/>
        <w:autoSpaceDE w:val="0"/>
        <w:autoSpaceDN w:val="0"/>
        <w:adjustRightInd w:val="0"/>
        <w:ind w:firstLine="720"/>
        <w:jc w:val="both"/>
      </w:pPr>
      <w:r>
        <w:t>«16.1. При рассмотрении обращений и заявлений, информации о фактах, указанных в пункте 15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A6F5B" w:rsidRDefault="00EA6F5B" w:rsidP="00EA6F5B">
      <w:pPr>
        <w:widowControl w:val="0"/>
        <w:autoSpaceDE w:val="0"/>
        <w:autoSpaceDN w:val="0"/>
        <w:adjustRightInd w:val="0"/>
        <w:ind w:firstLine="720"/>
        <w:jc w:val="both"/>
      </w:pPr>
      <w:r>
        <w:t xml:space="preserve">16.2.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15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w:t>
      </w:r>
      <w:r>
        <w:lastRenderedPageBreak/>
        <w:t>представление таких пояснений и иных документов не является обязательным.</w:t>
      </w:r>
    </w:p>
    <w:p w:rsidR="00EA6F5B" w:rsidRDefault="00EA6F5B" w:rsidP="00EA6F5B">
      <w:pPr>
        <w:widowControl w:val="0"/>
        <w:autoSpaceDE w:val="0"/>
        <w:autoSpaceDN w:val="0"/>
        <w:adjustRightInd w:val="0"/>
        <w:ind w:firstLine="720"/>
        <w:jc w:val="both"/>
      </w:pPr>
      <w:r>
        <w:t>16</w:t>
      </w:r>
      <w:r w:rsidR="00D74685">
        <w:t>.3</w:t>
      </w:r>
      <w:r>
        <w:t>.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A6F5B" w:rsidRDefault="00EA6F5B" w:rsidP="00EA6F5B">
      <w:pPr>
        <w:widowControl w:val="0"/>
        <w:autoSpaceDE w:val="0"/>
        <w:autoSpaceDN w:val="0"/>
        <w:adjustRightInd w:val="0"/>
        <w:ind w:firstLine="720"/>
        <w:jc w:val="both"/>
      </w:pPr>
      <w:r>
        <w:t>16</w:t>
      </w:r>
      <w:r w:rsidR="00D74685">
        <w:t>.4</w:t>
      </w:r>
      <w: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F7611" w:rsidRPr="0055489F" w:rsidRDefault="00147409" w:rsidP="003E6C1A">
      <w:pPr>
        <w:widowControl w:val="0"/>
        <w:autoSpaceDE w:val="0"/>
        <w:autoSpaceDN w:val="0"/>
        <w:adjustRightInd w:val="0"/>
        <w:ind w:firstLine="720"/>
        <w:jc w:val="both"/>
      </w:pPr>
      <w:r>
        <w:t>1.11</w:t>
      </w:r>
      <w:r w:rsidR="004F7611" w:rsidRPr="0055489F">
        <w:t>. Главу 4 дополнить пунктами 26.1, 26.2 и 28.1 следующего содержания:</w:t>
      </w:r>
    </w:p>
    <w:p w:rsidR="004F7611" w:rsidRPr="0055489F" w:rsidRDefault="004F7611" w:rsidP="004F7611">
      <w:pPr>
        <w:widowControl w:val="0"/>
        <w:autoSpaceDE w:val="0"/>
        <w:autoSpaceDN w:val="0"/>
        <w:adjustRightInd w:val="0"/>
        <w:ind w:firstLine="720"/>
        <w:jc w:val="both"/>
      </w:pPr>
      <w:r w:rsidRPr="0055489F">
        <w:t>«26.1.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F7611" w:rsidRPr="0055489F" w:rsidRDefault="004F7611" w:rsidP="004F7611">
      <w:pPr>
        <w:widowControl w:val="0"/>
        <w:autoSpaceDE w:val="0"/>
        <w:autoSpaceDN w:val="0"/>
        <w:adjustRightInd w:val="0"/>
        <w:ind w:firstLine="720"/>
        <w:jc w:val="both"/>
      </w:pPr>
      <w:r w:rsidRPr="0055489F">
        <w:t>26.2.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F7611" w:rsidRPr="0055489F" w:rsidRDefault="004F7611" w:rsidP="004F7611">
      <w:pPr>
        <w:widowControl w:val="0"/>
        <w:autoSpaceDE w:val="0"/>
        <w:autoSpaceDN w:val="0"/>
        <w:adjustRightInd w:val="0"/>
        <w:ind w:firstLine="720"/>
        <w:jc w:val="both"/>
      </w:pPr>
      <w:r w:rsidRPr="0055489F">
        <w:t>28.1.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9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54A78" w:rsidRPr="0055489F" w:rsidRDefault="00147409" w:rsidP="008D127F">
      <w:pPr>
        <w:widowControl w:val="0"/>
        <w:autoSpaceDE w:val="0"/>
        <w:autoSpaceDN w:val="0"/>
        <w:adjustRightInd w:val="0"/>
        <w:ind w:firstLine="720"/>
        <w:jc w:val="both"/>
      </w:pPr>
      <w:r>
        <w:t>1.12</w:t>
      </w:r>
      <w:r w:rsidR="008D127F" w:rsidRPr="0055489F">
        <w:t>. Пункт</w:t>
      </w:r>
      <w:r w:rsidR="00372817">
        <w:t>ы</w:t>
      </w:r>
      <w:r w:rsidR="00154A78" w:rsidRPr="0055489F">
        <w:t xml:space="preserve"> 29</w:t>
      </w:r>
      <w:r w:rsidR="0097677D" w:rsidRPr="0055489F">
        <w:t xml:space="preserve"> и 30</w:t>
      </w:r>
      <w:r w:rsidR="00A275F7">
        <w:t xml:space="preserve"> </w:t>
      </w:r>
      <w:r w:rsidR="008D127F" w:rsidRPr="0055489F">
        <w:t xml:space="preserve">изложить </w:t>
      </w:r>
      <w:r w:rsidR="00154A78" w:rsidRPr="0055489F">
        <w:t>в следующей редакции:</w:t>
      </w:r>
    </w:p>
    <w:p w:rsidR="0097677D" w:rsidRPr="0055489F" w:rsidRDefault="00154A78" w:rsidP="003E6C1A">
      <w:pPr>
        <w:widowControl w:val="0"/>
        <w:autoSpaceDE w:val="0"/>
        <w:autoSpaceDN w:val="0"/>
        <w:adjustRightInd w:val="0"/>
        <w:ind w:firstLine="720"/>
        <w:jc w:val="both"/>
      </w:pPr>
      <w:r w:rsidRPr="0055489F">
        <w:t xml:space="preserve">«29.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w:t>
      </w:r>
      <w:r w:rsidRPr="0055489F">
        <w:lastRenderedPageBreak/>
        <w:t>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54A78" w:rsidRPr="0055489F" w:rsidRDefault="0097677D" w:rsidP="003E6C1A">
      <w:pPr>
        <w:widowControl w:val="0"/>
        <w:autoSpaceDE w:val="0"/>
        <w:autoSpaceDN w:val="0"/>
        <w:adjustRightInd w:val="0"/>
        <w:ind w:firstLine="720"/>
        <w:jc w:val="both"/>
      </w:pPr>
      <w:r w:rsidRPr="0055489F">
        <w:t>30.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00154A78" w:rsidRPr="0055489F">
        <w:t xml:space="preserve">». </w:t>
      </w:r>
    </w:p>
    <w:p w:rsidR="00154A78" w:rsidRPr="0055489F" w:rsidRDefault="00147409" w:rsidP="003E6C1A">
      <w:pPr>
        <w:widowControl w:val="0"/>
        <w:autoSpaceDE w:val="0"/>
        <w:autoSpaceDN w:val="0"/>
        <w:adjustRightInd w:val="0"/>
        <w:ind w:firstLine="720"/>
        <w:jc w:val="both"/>
      </w:pPr>
      <w:r>
        <w:t>1.13</w:t>
      </w:r>
      <w:r w:rsidR="00154A78" w:rsidRPr="0055489F">
        <w:t xml:space="preserve">. </w:t>
      </w:r>
      <w:r w:rsidR="008D127F" w:rsidRPr="0055489F">
        <w:t>Главу 5</w:t>
      </w:r>
      <w:r w:rsidR="00F556FF" w:rsidRPr="0055489F">
        <w:t xml:space="preserve"> дополнить</w:t>
      </w:r>
      <w:r w:rsidR="008D127F" w:rsidRPr="0055489F">
        <w:t xml:space="preserve"> пунктами</w:t>
      </w:r>
      <w:r w:rsidR="001C315F" w:rsidRPr="0055489F">
        <w:t xml:space="preserve"> 34.1 - </w:t>
      </w:r>
      <w:r w:rsidR="008D127F" w:rsidRPr="0055489F">
        <w:t>34.3</w:t>
      </w:r>
      <w:r w:rsidR="003A33D8" w:rsidRPr="0055489F">
        <w:t xml:space="preserve"> следующего содержания:</w:t>
      </w:r>
    </w:p>
    <w:p w:rsidR="003A33D8" w:rsidRPr="0055489F" w:rsidRDefault="003A33D8" w:rsidP="003E6C1A">
      <w:pPr>
        <w:widowControl w:val="0"/>
        <w:autoSpaceDE w:val="0"/>
        <w:autoSpaceDN w:val="0"/>
        <w:adjustRightInd w:val="0"/>
        <w:ind w:firstLine="720"/>
        <w:jc w:val="both"/>
      </w:pPr>
      <w:r w:rsidRPr="0055489F">
        <w:t>«34.1.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8D127F" w:rsidRPr="0055489F" w:rsidRDefault="008D127F" w:rsidP="003E6C1A">
      <w:pPr>
        <w:widowControl w:val="0"/>
        <w:autoSpaceDE w:val="0"/>
        <w:autoSpaceDN w:val="0"/>
        <w:adjustRightInd w:val="0"/>
        <w:ind w:firstLine="720"/>
        <w:jc w:val="both"/>
      </w:pPr>
      <w:r w:rsidRPr="0055489F">
        <w:t>34.2.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D127F" w:rsidRPr="0055489F" w:rsidRDefault="008D127F" w:rsidP="003E6C1A">
      <w:pPr>
        <w:widowControl w:val="0"/>
        <w:autoSpaceDE w:val="0"/>
        <w:autoSpaceDN w:val="0"/>
        <w:adjustRightInd w:val="0"/>
        <w:ind w:firstLine="720"/>
        <w:jc w:val="both"/>
      </w:pPr>
      <w:r w:rsidRPr="0055489F">
        <w:t xml:space="preserve">34.3.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w:t>
      </w:r>
      <w:r w:rsidRPr="0055489F">
        <w:lastRenderedPageBreak/>
        <w:t>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65B88" w:rsidRPr="0055489F" w:rsidRDefault="00147409" w:rsidP="003E6C1A">
      <w:pPr>
        <w:widowControl w:val="0"/>
        <w:autoSpaceDE w:val="0"/>
        <w:autoSpaceDN w:val="0"/>
        <w:adjustRightInd w:val="0"/>
        <w:ind w:firstLine="720"/>
        <w:jc w:val="both"/>
      </w:pPr>
      <w:r>
        <w:t>1.14</w:t>
      </w:r>
      <w:r w:rsidR="00965B88" w:rsidRPr="0055489F">
        <w:t>. Подпункт 5 пункта 39 изложить в следующей редакции:</w:t>
      </w:r>
    </w:p>
    <w:p w:rsidR="00965B88" w:rsidRPr="0055489F" w:rsidRDefault="00965B88" w:rsidP="003E6C1A">
      <w:pPr>
        <w:widowControl w:val="0"/>
        <w:autoSpaceDE w:val="0"/>
        <w:autoSpaceDN w:val="0"/>
        <w:adjustRightInd w:val="0"/>
        <w:ind w:firstLine="720"/>
        <w:jc w:val="both"/>
      </w:pPr>
      <w:r w:rsidRPr="0055489F">
        <w:t>«5) правовые основания проведения проверки;».</w:t>
      </w:r>
    </w:p>
    <w:p w:rsidR="003A33D8" w:rsidRPr="0055489F" w:rsidRDefault="000321E1" w:rsidP="003E6C1A">
      <w:pPr>
        <w:widowControl w:val="0"/>
        <w:autoSpaceDE w:val="0"/>
        <w:autoSpaceDN w:val="0"/>
        <w:adjustRightInd w:val="0"/>
        <w:ind w:firstLine="720"/>
        <w:jc w:val="both"/>
      </w:pPr>
      <w:r w:rsidRPr="0055489F">
        <w:t>1.1</w:t>
      </w:r>
      <w:r w:rsidR="00147409">
        <w:t>5</w:t>
      </w:r>
      <w:r w:rsidR="003A33D8" w:rsidRPr="0055489F">
        <w:t xml:space="preserve">. </w:t>
      </w:r>
      <w:r w:rsidR="00A669E2" w:rsidRPr="0055489F">
        <w:t xml:space="preserve">Пункт 39 </w:t>
      </w:r>
      <w:r w:rsidR="00490506" w:rsidRPr="0055489F">
        <w:t>дополнить подпунктами 5.1</w:t>
      </w:r>
      <w:r w:rsidR="00FB73B9" w:rsidRPr="0055489F">
        <w:t xml:space="preserve"> и 9</w:t>
      </w:r>
      <w:r w:rsidR="00A669E2" w:rsidRPr="0055489F">
        <w:t xml:space="preserve"> следующего содержания</w:t>
      </w:r>
      <w:r w:rsidR="003A33D8" w:rsidRPr="0055489F">
        <w:t>:</w:t>
      </w:r>
    </w:p>
    <w:p w:rsidR="00A669E2" w:rsidRPr="0055489F" w:rsidRDefault="00A669E2" w:rsidP="003E6C1A">
      <w:pPr>
        <w:widowControl w:val="0"/>
        <w:autoSpaceDE w:val="0"/>
        <w:autoSpaceDN w:val="0"/>
        <w:adjustRightInd w:val="0"/>
        <w:ind w:firstLine="720"/>
        <w:jc w:val="both"/>
      </w:pPr>
      <w:r w:rsidRPr="0055489F">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669E2" w:rsidRPr="0055489F" w:rsidRDefault="00FB73B9" w:rsidP="003E6C1A">
      <w:pPr>
        <w:widowControl w:val="0"/>
        <w:autoSpaceDE w:val="0"/>
        <w:autoSpaceDN w:val="0"/>
        <w:adjustRightInd w:val="0"/>
        <w:ind w:firstLine="720"/>
        <w:jc w:val="both"/>
      </w:pPr>
      <w:r w:rsidRPr="0055489F">
        <w:t>9</w:t>
      </w:r>
      <w:r w:rsidR="00A669E2" w:rsidRPr="0055489F">
        <w:t>)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669E2" w:rsidRPr="0055489F" w:rsidRDefault="00147409" w:rsidP="003E6C1A">
      <w:pPr>
        <w:widowControl w:val="0"/>
        <w:autoSpaceDE w:val="0"/>
        <w:autoSpaceDN w:val="0"/>
        <w:adjustRightInd w:val="0"/>
        <w:ind w:firstLine="720"/>
        <w:jc w:val="both"/>
      </w:pPr>
      <w:r>
        <w:t>1.16</w:t>
      </w:r>
      <w:r w:rsidR="00A669E2" w:rsidRPr="0055489F">
        <w:t xml:space="preserve">. Подпункт 9 пункта 42 </w:t>
      </w:r>
      <w:r w:rsidR="000321E1" w:rsidRPr="0055489F">
        <w:t>изложить в следующей</w:t>
      </w:r>
      <w:r w:rsidR="00A669E2" w:rsidRPr="0055489F">
        <w:t xml:space="preserve"> редакции:</w:t>
      </w:r>
    </w:p>
    <w:p w:rsidR="00A669E2" w:rsidRPr="0055489F" w:rsidRDefault="00A669E2" w:rsidP="003E6C1A">
      <w:pPr>
        <w:widowControl w:val="0"/>
        <w:autoSpaceDE w:val="0"/>
        <w:autoSpaceDN w:val="0"/>
        <w:adjustRightInd w:val="0"/>
        <w:ind w:firstLine="720"/>
        <w:jc w:val="both"/>
      </w:pPr>
      <w:r w:rsidRPr="0055489F">
        <w:t>«9)</w:t>
      </w:r>
      <w:r w:rsidR="00A275F7">
        <w:t xml:space="preserve"> </w:t>
      </w:r>
      <w:r w:rsidRPr="0055489F">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1546A" w:rsidRPr="0055489F" w:rsidRDefault="0081546A" w:rsidP="0081546A">
      <w:pPr>
        <w:suppressAutoHyphens/>
        <w:ind w:firstLine="708"/>
        <w:jc w:val="both"/>
      </w:pPr>
      <w:r w:rsidRPr="0055489F">
        <w:t>2.</w:t>
      </w:r>
      <w:r w:rsidR="00B12947">
        <w:t xml:space="preserve"> </w:t>
      </w:r>
      <w:r w:rsidRPr="0055489F">
        <w:t>Опубликовать настоящее постановление в газете «Майкопские новости» и разместить на официальном сайте Администрации муниципального образования «Город Майкоп».</w:t>
      </w:r>
    </w:p>
    <w:p w:rsidR="0081546A" w:rsidRPr="0055489F" w:rsidRDefault="0081546A" w:rsidP="0081546A">
      <w:pPr>
        <w:suppressAutoHyphens/>
        <w:ind w:firstLine="709"/>
        <w:jc w:val="both"/>
      </w:pPr>
      <w:r w:rsidRPr="0055489F">
        <w:t xml:space="preserve">3. Постановление «О внесении </w:t>
      </w:r>
      <w:hyperlink r:id="rId12" w:history="1">
        <w:r w:rsidRPr="0055489F">
          <w:rPr>
            <w:rStyle w:val="ad"/>
            <w:color w:val="auto"/>
            <w:u w:val="none"/>
          </w:rPr>
          <w:t xml:space="preserve">изменений в Административный регламент по проведению проверок органами муниципального контроля в муниципальном образовании «Город Майкоп» </w:t>
        </w:r>
      </w:hyperlink>
      <w:r w:rsidRPr="0055489F">
        <w:t>вступает в силу со дня его опубликования.</w:t>
      </w:r>
    </w:p>
    <w:p w:rsidR="0081546A" w:rsidRDefault="0081546A" w:rsidP="003E6C1A">
      <w:pPr>
        <w:widowControl w:val="0"/>
        <w:autoSpaceDE w:val="0"/>
        <w:autoSpaceDN w:val="0"/>
        <w:adjustRightInd w:val="0"/>
        <w:ind w:firstLine="720"/>
        <w:jc w:val="both"/>
      </w:pPr>
    </w:p>
    <w:p w:rsidR="003A33D8" w:rsidRDefault="003A33D8" w:rsidP="003E6C1A">
      <w:pPr>
        <w:widowControl w:val="0"/>
        <w:autoSpaceDE w:val="0"/>
        <w:autoSpaceDN w:val="0"/>
        <w:adjustRightInd w:val="0"/>
        <w:ind w:firstLine="720"/>
        <w:jc w:val="both"/>
      </w:pPr>
    </w:p>
    <w:p w:rsidR="00D86097" w:rsidRPr="006F15E3" w:rsidRDefault="00D86097" w:rsidP="00D86097">
      <w:pPr>
        <w:jc w:val="both"/>
      </w:pPr>
      <w:r w:rsidRPr="006F15E3">
        <w:t>Глава муниципального образования</w:t>
      </w:r>
    </w:p>
    <w:p w:rsidR="00D86097" w:rsidRPr="006F15E3" w:rsidRDefault="00D86097" w:rsidP="00D86097">
      <w:pPr>
        <w:jc w:val="both"/>
        <w:rPr>
          <w:bCs/>
        </w:rPr>
      </w:pPr>
      <w:r w:rsidRPr="006F15E3">
        <w:rPr>
          <w:bCs/>
        </w:rPr>
        <w:t>«Город Майкоп»                                                                             А.В. Наролин</w:t>
      </w:r>
    </w:p>
    <w:sectPr w:rsidR="00D86097" w:rsidRPr="006F15E3" w:rsidSect="00F922A9">
      <w:headerReference w:type="default" r:id="rId13"/>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0D7" w:rsidRDefault="00E640D7" w:rsidP="004F260A">
      <w:r>
        <w:separator/>
      </w:r>
    </w:p>
  </w:endnote>
  <w:endnote w:type="continuationSeparator" w:id="0">
    <w:p w:rsidR="00E640D7" w:rsidRDefault="00E640D7" w:rsidP="004F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0D7" w:rsidRDefault="00E640D7" w:rsidP="004F260A">
      <w:r>
        <w:separator/>
      </w:r>
    </w:p>
  </w:footnote>
  <w:footnote w:type="continuationSeparator" w:id="0">
    <w:p w:rsidR="00E640D7" w:rsidRDefault="00E640D7" w:rsidP="004F2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690322"/>
      <w:docPartObj>
        <w:docPartGallery w:val="Page Numbers (Top of Page)"/>
        <w:docPartUnique/>
      </w:docPartObj>
    </w:sdtPr>
    <w:sdtEndPr/>
    <w:sdtContent>
      <w:p w:rsidR="00E8213F" w:rsidRDefault="00E8213F">
        <w:pPr>
          <w:pStyle w:val="a8"/>
          <w:jc w:val="center"/>
        </w:pPr>
        <w:r>
          <w:fldChar w:fldCharType="begin"/>
        </w:r>
        <w:r>
          <w:instrText>PAGE   \* MERGEFORMAT</w:instrText>
        </w:r>
        <w:r>
          <w:fldChar w:fldCharType="separate"/>
        </w:r>
        <w:r w:rsidR="003F7EF3">
          <w:rPr>
            <w:noProof/>
          </w:rPr>
          <w:t>3</w:t>
        </w:r>
        <w:r>
          <w:fldChar w:fldCharType="end"/>
        </w:r>
      </w:p>
    </w:sdtContent>
  </w:sdt>
  <w:p w:rsidR="00E8213F" w:rsidRDefault="00E8213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B3"/>
    <w:rsid w:val="00026A88"/>
    <w:rsid w:val="000321E1"/>
    <w:rsid w:val="000441E7"/>
    <w:rsid w:val="00090352"/>
    <w:rsid w:val="000968E8"/>
    <w:rsid w:val="000A1AA2"/>
    <w:rsid w:val="000B0DC0"/>
    <w:rsid w:val="000C058F"/>
    <w:rsid w:val="000D7BCB"/>
    <w:rsid w:val="000E2AD6"/>
    <w:rsid w:val="000E3D7A"/>
    <w:rsid w:val="000F5449"/>
    <w:rsid w:val="000F72ED"/>
    <w:rsid w:val="0010226C"/>
    <w:rsid w:val="00110787"/>
    <w:rsid w:val="00126A67"/>
    <w:rsid w:val="00142ED8"/>
    <w:rsid w:val="00147409"/>
    <w:rsid w:val="00153003"/>
    <w:rsid w:val="00154A78"/>
    <w:rsid w:val="001658BF"/>
    <w:rsid w:val="001733CF"/>
    <w:rsid w:val="001C315F"/>
    <w:rsid w:val="001D258E"/>
    <w:rsid w:val="001D3170"/>
    <w:rsid w:val="001E2F10"/>
    <w:rsid w:val="001F09A8"/>
    <w:rsid w:val="00207809"/>
    <w:rsid w:val="00220FC7"/>
    <w:rsid w:val="00231968"/>
    <w:rsid w:val="00236BA5"/>
    <w:rsid w:val="002424F1"/>
    <w:rsid w:val="00243546"/>
    <w:rsid w:val="00247169"/>
    <w:rsid w:val="002478F3"/>
    <w:rsid w:val="00275FD3"/>
    <w:rsid w:val="00277C7B"/>
    <w:rsid w:val="00292D80"/>
    <w:rsid w:val="002A74F7"/>
    <w:rsid w:val="002D05E6"/>
    <w:rsid w:val="002F6631"/>
    <w:rsid w:val="00312C9B"/>
    <w:rsid w:val="003308DB"/>
    <w:rsid w:val="0033263A"/>
    <w:rsid w:val="003379AC"/>
    <w:rsid w:val="00372817"/>
    <w:rsid w:val="00386321"/>
    <w:rsid w:val="00392F8A"/>
    <w:rsid w:val="003A0C31"/>
    <w:rsid w:val="003A1B4F"/>
    <w:rsid w:val="003A33D8"/>
    <w:rsid w:val="003E6C1A"/>
    <w:rsid w:val="003F7EF3"/>
    <w:rsid w:val="00433ACE"/>
    <w:rsid w:val="004408A3"/>
    <w:rsid w:val="004517C9"/>
    <w:rsid w:val="00457E13"/>
    <w:rsid w:val="00461A4A"/>
    <w:rsid w:val="004721F9"/>
    <w:rsid w:val="00490506"/>
    <w:rsid w:val="00490800"/>
    <w:rsid w:val="004A2288"/>
    <w:rsid w:val="004C2B0E"/>
    <w:rsid w:val="004D6734"/>
    <w:rsid w:val="004F260A"/>
    <w:rsid w:val="004F6AAB"/>
    <w:rsid w:val="004F7611"/>
    <w:rsid w:val="00514E6B"/>
    <w:rsid w:val="00526058"/>
    <w:rsid w:val="0055489F"/>
    <w:rsid w:val="005567F7"/>
    <w:rsid w:val="00563AF3"/>
    <w:rsid w:val="00577320"/>
    <w:rsid w:val="0058072C"/>
    <w:rsid w:val="00580B48"/>
    <w:rsid w:val="005818AB"/>
    <w:rsid w:val="005931E4"/>
    <w:rsid w:val="005A012D"/>
    <w:rsid w:val="005B0207"/>
    <w:rsid w:val="005B774F"/>
    <w:rsid w:val="005C3B60"/>
    <w:rsid w:val="005D695E"/>
    <w:rsid w:val="005E4B9E"/>
    <w:rsid w:val="005E7340"/>
    <w:rsid w:val="005E7BCC"/>
    <w:rsid w:val="005F03E1"/>
    <w:rsid w:val="00607AB3"/>
    <w:rsid w:val="0064169B"/>
    <w:rsid w:val="006805EF"/>
    <w:rsid w:val="006925BB"/>
    <w:rsid w:val="006B63CC"/>
    <w:rsid w:val="006D01A5"/>
    <w:rsid w:val="006F15E3"/>
    <w:rsid w:val="00744DA4"/>
    <w:rsid w:val="0075615F"/>
    <w:rsid w:val="00765F1F"/>
    <w:rsid w:val="00770B98"/>
    <w:rsid w:val="0078000C"/>
    <w:rsid w:val="00797D73"/>
    <w:rsid w:val="007A7A69"/>
    <w:rsid w:val="007B0FE6"/>
    <w:rsid w:val="007C1FDA"/>
    <w:rsid w:val="007C6C88"/>
    <w:rsid w:val="007D2045"/>
    <w:rsid w:val="007D435D"/>
    <w:rsid w:val="008049DE"/>
    <w:rsid w:val="0081546A"/>
    <w:rsid w:val="00821CD9"/>
    <w:rsid w:val="008233DF"/>
    <w:rsid w:val="00825EAC"/>
    <w:rsid w:val="008328D0"/>
    <w:rsid w:val="00857653"/>
    <w:rsid w:val="00892799"/>
    <w:rsid w:val="008B2C57"/>
    <w:rsid w:val="008C210E"/>
    <w:rsid w:val="008D127F"/>
    <w:rsid w:val="008E5A8D"/>
    <w:rsid w:val="00906FB1"/>
    <w:rsid w:val="00907411"/>
    <w:rsid w:val="00953BA8"/>
    <w:rsid w:val="00965B88"/>
    <w:rsid w:val="0096726E"/>
    <w:rsid w:val="0097677D"/>
    <w:rsid w:val="009818A9"/>
    <w:rsid w:val="00986035"/>
    <w:rsid w:val="00A1069C"/>
    <w:rsid w:val="00A17212"/>
    <w:rsid w:val="00A275F7"/>
    <w:rsid w:val="00A3299C"/>
    <w:rsid w:val="00A37F95"/>
    <w:rsid w:val="00A669E2"/>
    <w:rsid w:val="00A66BB1"/>
    <w:rsid w:val="00AA34C7"/>
    <w:rsid w:val="00AE38CC"/>
    <w:rsid w:val="00AF4D20"/>
    <w:rsid w:val="00B11278"/>
    <w:rsid w:val="00B11F73"/>
    <w:rsid w:val="00B12947"/>
    <w:rsid w:val="00B12DA9"/>
    <w:rsid w:val="00B15F7E"/>
    <w:rsid w:val="00B221DF"/>
    <w:rsid w:val="00B2284A"/>
    <w:rsid w:val="00B554B2"/>
    <w:rsid w:val="00B62AD3"/>
    <w:rsid w:val="00B67E11"/>
    <w:rsid w:val="00BC5F27"/>
    <w:rsid w:val="00BF7321"/>
    <w:rsid w:val="00C04B7E"/>
    <w:rsid w:val="00C151C2"/>
    <w:rsid w:val="00C464BD"/>
    <w:rsid w:val="00C47F52"/>
    <w:rsid w:val="00C51778"/>
    <w:rsid w:val="00C66256"/>
    <w:rsid w:val="00C74272"/>
    <w:rsid w:val="00C848DC"/>
    <w:rsid w:val="00C93EFD"/>
    <w:rsid w:val="00C94F73"/>
    <w:rsid w:val="00CA6379"/>
    <w:rsid w:val="00CD39B0"/>
    <w:rsid w:val="00CE38BD"/>
    <w:rsid w:val="00CF5C65"/>
    <w:rsid w:val="00CF5E06"/>
    <w:rsid w:val="00D121DA"/>
    <w:rsid w:val="00D12DB9"/>
    <w:rsid w:val="00D131BB"/>
    <w:rsid w:val="00D279A8"/>
    <w:rsid w:val="00D3342F"/>
    <w:rsid w:val="00D523BA"/>
    <w:rsid w:val="00D6152D"/>
    <w:rsid w:val="00D74685"/>
    <w:rsid w:val="00D804E9"/>
    <w:rsid w:val="00D80F4E"/>
    <w:rsid w:val="00D86097"/>
    <w:rsid w:val="00D97647"/>
    <w:rsid w:val="00DE737C"/>
    <w:rsid w:val="00E01C82"/>
    <w:rsid w:val="00E14888"/>
    <w:rsid w:val="00E235E3"/>
    <w:rsid w:val="00E25293"/>
    <w:rsid w:val="00E26C80"/>
    <w:rsid w:val="00E37364"/>
    <w:rsid w:val="00E53A2E"/>
    <w:rsid w:val="00E546E5"/>
    <w:rsid w:val="00E640D7"/>
    <w:rsid w:val="00E732E8"/>
    <w:rsid w:val="00E763F5"/>
    <w:rsid w:val="00E77239"/>
    <w:rsid w:val="00E8213F"/>
    <w:rsid w:val="00EA6F5B"/>
    <w:rsid w:val="00F010D1"/>
    <w:rsid w:val="00F07660"/>
    <w:rsid w:val="00F413C7"/>
    <w:rsid w:val="00F556FF"/>
    <w:rsid w:val="00F60FBE"/>
    <w:rsid w:val="00F922A9"/>
    <w:rsid w:val="00F92F1B"/>
    <w:rsid w:val="00FA6CD6"/>
    <w:rsid w:val="00FB73B9"/>
    <w:rsid w:val="00FF316D"/>
    <w:rsid w:val="00FF6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7702F-21B4-480F-A8F1-FE3B9EBC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AB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CF5C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07AB3"/>
    <w:pPr>
      <w:keepNext/>
      <w:jc w:val="center"/>
      <w:outlineLvl w:val="1"/>
    </w:pPr>
    <w:rPr>
      <w:rFonts w:ascii="Arial" w:hAnsi="Arial" w:cs="Arial"/>
      <w:b/>
      <w:bCs/>
      <w:sz w:val="18"/>
      <w:szCs w:val="18"/>
    </w:rPr>
  </w:style>
  <w:style w:type="paragraph" w:styleId="3">
    <w:name w:val="heading 3"/>
    <w:basedOn w:val="a"/>
    <w:next w:val="a"/>
    <w:link w:val="30"/>
    <w:uiPriority w:val="99"/>
    <w:qFormat/>
    <w:rsid w:val="00607AB3"/>
    <w:pPr>
      <w:keepNext/>
      <w:jc w:val="center"/>
      <w:outlineLvl w:val="2"/>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07AB3"/>
    <w:rPr>
      <w:rFonts w:ascii="Arial" w:eastAsia="Times New Roman" w:hAnsi="Arial" w:cs="Arial"/>
      <w:b/>
      <w:bCs/>
      <w:sz w:val="18"/>
      <w:szCs w:val="18"/>
      <w:lang w:eastAsia="ru-RU"/>
    </w:rPr>
  </w:style>
  <w:style w:type="character" w:customStyle="1" w:styleId="30">
    <w:name w:val="Заголовок 3 Знак"/>
    <w:basedOn w:val="a0"/>
    <w:link w:val="3"/>
    <w:uiPriority w:val="99"/>
    <w:rsid w:val="00607AB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607AB3"/>
    <w:rPr>
      <w:rFonts w:ascii="Tahoma" w:hAnsi="Tahoma" w:cs="Tahoma"/>
      <w:sz w:val="16"/>
      <w:szCs w:val="16"/>
    </w:rPr>
  </w:style>
  <w:style w:type="character" w:customStyle="1" w:styleId="a4">
    <w:name w:val="Текст выноски Знак"/>
    <w:basedOn w:val="a0"/>
    <w:link w:val="a3"/>
    <w:uiPriority w:val="99"/>
    <w:semiHidden/>
    <w:rsid w:val="00607AB3"/>
    <w:rPr>
      <w:rFonts w:ascii="Tahoma" w:eastAsia="Times New Roman" w:hAnsi="Tahoma" w:cs="Tahoma"/>
      <w:sz w:val="16"/>
      <w:szCs w:val="16"/>
      <w:lang w:eastAsia="ru-RU"/>
    </w:rPr>
  </w:style>
  <w:style w:type="character" w:customStyle="1" w:styleId="a5">
    <w:name w:val="Гипертекстовая ссылка"/>
    <w:basedOn w:val="a0"/>
    <w:uiPriority w:val="99"/>
    <w:rsid w:val="00D80F4E"/>
    <w:rPr>
      <w:color w:val="106BBE"/>
    </w:rPr>
  </w:style>
  <w:style w:type="paragraph" w:customStyle="1" w:styleId="a6">
    <w:name w:val="Нормальный (таблица)"/>
    <w:basedOn w:val="a"/>
    <w:next w:val="a"/>
    <w:uiPriority w:val="99"/>
    <w:rsid w:val="00D80F4E"/>
    <w:pPr>
      <w:widowControl w:val="0"/>
      <w:autoSpaceDE w:val="0"/>
      <w:autoSpaceDN w:val="0"/>
      <w:adjustRightInd w:val="0"/>
      <w:jc w:val="both"/>
    </w:pPr>
    <w:rPr>
      <w:rFonts w:ascii="Arial" w:eastAsiaTheme="minorEastAsia" w:hAnsi="Arial" w:cs="Arial"/>
      <w:sz w:val="24"/>
      <w:szCs w:val="24"/>
    </w:rPr>
  </w:style>
  <w:style w:type="paragraph" w:customStyle="1" w:styleId="a7">
    <w:name w:val="Прижатый влево"/>
    <w:basedOn w:val="a"/>
    <w:next w:val="a"/>
    <w:uiPriority w:val="99"/>
    <w:rsid w:val="00D80F4E"/>
    <w:pPr>
      <w:widowControl w:val="0"/>
      <w:autoSpaceDE w:val="0"/>
      <w:autoSpaceDN w:val="0"/>
      <w:adjustRightInd w:val="0"/>
    </w:pPr>
    <w:rPr>
      <w:rFonts w:ascii="Arial" w:eastAsiaTheme="minorEastAsia" w:hAnsi="Arial" w:cs="Arial"/>
      <w:sz w:val="24"/>
      <w:szCs w:val="24"/>
    </w:rPr>
  </w:style>
  <w:style w:type="paragraph" w:styleId="a8">
    <w:name w:val="header"/>
    <w:basedOn w:val="a"/>
    <w:link w:val="a9"/>
    <w:uiPriority w:val="99"/>
    <w:unhideWhenUsed/>
    <w:rsid w:val="004F260A"/>
    <w:pPr>
      <w:tabs>
        <w:tab w:val="center" w:pos="4677"/>
        <w:tab w:val="right" w:pos="9355"/>
      </w:tabs>
    </w:pPr>
  </w:style>
  <w:style w:type="character" w:customStyle="1" w:styleId="a9">
    <w:name w:val="Верхний колонтитул Знак"/>
    <w:basedOn w:val="a0"/>
    <w:link w:val="a8"/>
    <w:uiPriority w:val="99"/>
    <w:rsid w:val="004F260A"/>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4F260A"/>
    <w:pPr>
      <w:tabs>
        <w:tab w:val="center" w:pos="4677"/>
        <w:tab w:val="right" w:pos="9355"/>
      </w:tabs>
    </w:pPr>
  </w:style>
  <w:style w:type="character" w:customStyle="1" w:styleId="ab">
    <w:name w:val="Нижний колонтитул Знак"/>
    <w:basedOn w:val="a0"/>
    <w:link w:val="aa"/>
    <w:uiPriority w:val="99"/>
    <w:rsid w:val="004F260A"/>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CF5C65"/>
    <w:rPr>
      <w:rFonts w:asciiTheme="majorHAnsi" w:eastAsiaTheme="majorEastAsia" w:hAnsiTheme="majorHAnsi" w:cstheme="majorBidi"/>
      <w:color w:val="365F91" w:themeColor="accent1" w:themeShade="BF"/>
      <w:sz w:val="32"/>
      <w:szCs w:val="32"/>
      <w:lang w:eastAsia="ru-RU"/>
    </w:rPr>
  </w:style>
  <w:style w:type="character" w:customStyle="1" w:styleId="ac">
    <w:name w:val="Цветовое выделение"/>
    <w:uiPriority w:val="99"/>
    <w:rsid w:val="00E8213F"/>
    <w:rPr>
      <w:b/>
      <w:bCs/>
      <w:color w:val="26282F"/>
    </w:rPr>
  </w:style>
  <w:style w:type="character" w:styleId="ad">
    <w:name w:val="Hyperlink"/>
    <w:basedOn w:val="a0"/>
    <w:uiPriority w:val="99"/>
    <w:unhideWhenUsed/>
    <w:rsid w:val="00153003"/>
    <w:rPr>
      <w:color w:val="0000FF" w:themeColor="hyperlink"/>
      <w:u w:val="single"/>
    </w:rPr>
  </w:style>
  <w:style w:type="paragraph" w:styleId="ae">
    <w:name w:val="List Paragraph"/>
    <w:basedOn w:val="a"/>
    <w:uiPriority w:val="34"/>
    <w:qFormat/>
    <w:rsid w:val="00744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099171">
      <w:bodyDiv w:val="1"/>
      <w:marLeft w:val="0"/>
      <w:marRight w:val="0"/>
      <w:marTop w:val="0"/>
      <w:marBottom w:val="0"/>
      <w:divBdr>
        <w:top w:val="none" w:sz="0" w:space="0" w:color="auto"/>
        <w:left w:val="none" w:sz="0" w:space="0" w:color="auto"/>
        <w:bottom w:val="none" w:sz="0" w:space="0" w:color="auto"/>
        <w:right w:val="none" w:sz="0" w:space="0" w:color="auto"/>
      </w:divBdr>
    </w:div>
    <w:div w:id="1309287787">
      <w:bodyDiv w:val="1"/>
      <w:marLeft w:val="0"/>
      <w:marRight w:val="0"/>
      <w:marTop w:val="0"/>
      <w:marBottom w:val="0"/>
      <w:divBdr>
        <w:top w:val="none" w:sz="0" w:space="0" w:color="auto"/>
        <w:left w:val="none" w:sz="0" w:space="0" w:color="auto"/>
        <w:bottom w:val="none" w:sz="0" w:space="0" w:color="auto"/>
        <w:right w:val="none" w:sz="0" w:space="0" w:color="auto"/>
      </w:divBdr>
    </w:div>
    <w:div w:id="1605768599">
      <w:bodyDiv w:val="1"/>
      <w:marLeft w:val="0"/>
      <w:marRight w:val="0"/>
      <w:marTop w:val="0"/>
      <w:marBottom w:val="0"/>
      <w:divBdr>
        <w:top w:val="none" w:sz="0" w:space="0" w:color="auto"/>
        <w:left w:val="none" w:sz="0" w:space="0" w:color="auto"/>
        <w:bottom w:val="none" w:sz="0" w:space="0" w:color="auto"/>
        <w:right w:val="none" w:sz="0" w:space="0" w:color="auto"/>
      </w:divBdr>
    </w:div>
    <w:div w:id="18864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25010.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3222501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32225010.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D731F-63DF-4390-ABC3-3AC4FFAC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8</Pages>
  <Words>3021</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Перущая Антонина Федоровна</cp:lastModifiedBy>
  <cp:revision>69</cp:revision>
  <cp:lastPrinted>2016-09-20T09:06:00Z</cp:lastPrinted>
  <dcterms:created xsi:type="dcterms:W3CDTF">2015-10-15T13:14:00Z</dcterms:created>
  <dcterms:modified xsi:type="dcterms:W3CDTF">2017-04-05T07:43:00Z</dcterms:modified>
</cp:coreProperties>
</file>